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4E" w:rsidRPr="00825598" w:rsidRDefault="0017604E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 MANTENIMIENTO CORRECTIVO</w:t>
      </w:r>
      <w:r w:rsidR="00E847B5">
        <w:rPr>
          <w:rFonts w:ascii="Arial" w:hAnsi="Arial" w:cs="Arial"/>
          <w:b/>
          <w:color w:val="000000"/>
        </w:rPr>
        <w:t xml:space="preserve"> y/o PREVENTIVO</w:t>
      </w:r>
    </w:p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17604E" w:rsidRPr="00A126A7">
        <w:tc>
          <w:tcPr>
            <w:tcW w:w="3927" w:type="dxa"/>
          </w:tcPr>
          <w:p w:rsidR="0017604E" w:rsidRDefault="00E847B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de</w:t>
            </w:r>
            <w:r w:rsidR="0017604E" w:rsidRPr="00A126A7">
              <w:rPr>
                <w:color w:val="000000"/>
                <w:sz w:val="20"/>
                <w:szCs w:val="20"/>
              </w:rPr>
              <w:t xml:space="preserve"> Equipo</w:t>
            </w:r>
          </w:p>
          <w:p w:rsidR="004B4DE3" w:rsidRPr="004B4DE3" w:rsidRDefault="004B4DE3" w:rsidP="004B4DE3">
            <w:r>
              <w:rPr>
                <w:rFonts w:ascii="Arial" w:hAnsi="Arial" w:cs="Arial"/>
                <w:b/>
                <w:color w:val="000000"/>
              </w:rPr>
              <w:t>Correctivo</w:t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</w:rPr>
              <w:t xml:space="preserve"> Preventivo</w:t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     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Folio:(</w:t>
      </w:r>
      <w:proofErr w:type="gramStart"/>
      <w:r w:rsidRPr="00825598">
        <w:rPr>
          <w:color w:val="000000"/>
          <w:sz w:val="22"/>
          <w:szCs w:val="22"/>
        </w:rPr>
        <w:t>1)_</w:t>
      </w:r>
      <w:proofErr w:type="gramEnd"/>
      <w:r w:rsidR="00E847B5">
        <w:rPr>
          <w:color w:val="000000"/>
          <w:sz w:val="22"/>
          <w:szCs w:val="22"/>
        </w:rPr>
        <w:t>_________</w:t>
      </w:r>
      <w:r w:rsidRPr="00825598">
        <w:rPr>
          <w:color w:val="000000"/>
          <w:sz w:val="22"/>
          <w:szCs w:val="22"/>
        </w:rPr>
        <w:t>___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17604E" w:rsidRPr="00825598">
        <w:trPr>
          <w:trHeight w:val="404"/>
        </w:trPr>
        <w:tc>
          <w:tcPr>
            <w:tcW w:w="10432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17604E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 xml:space="preserve">Fecha de Elaboración:                </w:t>
            </w:r>
            <w:proofErr w:type="gramStart"/>
            <w:r w:rsidRPr="00825598">
              <w:rPr>
                <w:rFonts w:ascii="Arial" w:hAnsi="Arial" w:cs="Arial"/>
                <w:b/>
                <w:color w:val="000000"/>
              </w:rPr>
              <w:t xml:space="preserve">   (</w:t>
            </w:r>
            <w:proofErr w:type="gramEnd"/>
            <w:r w:rsidRPr="00825598">
              <w:rPr>
                <w:rFonts w:ascii="Arial" w:hAnsi="Arial" w:cs="Arial"/>
                <w:b/>
                <w:color w:val="000000"/>
              </w:rPr>
              <w:t>4)</w:t>
            </w:r>
          </w:p>
          <w:p w:rsidR="008B5D0A" w:rsidRPr="00825598" w:rsidRDefault="008B5D0A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Default="0017604E" w:rsidP="00497B81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 o falla a reparar: (5)</w:t>
            </w:r>
          </w:p>
          <w:p w:rsidR="008B5D0A" w:rsidRPr="00825598" w:rsidRDefault="008B5D0A" w:rsidP="00497B81">
            <w:pPr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  <w:p w:rsidR="0017604E" w:rsidRPr="00825598" w:rsidRDefault="0017604E" w:rsidP="00497B8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>
        <w:trPr>
          <w:cantSplit/>
          <w:trHeight w:val="1344"/>
        </w:trPr>
        <w:tc>
          <w:tcPr>
            <w:tcW w:w="10395" w:type="dxa"/>
          </w:tcPr>
          <w:p w:rsidR="008B5D0A" w:rsidRDefault="008B5D0A" w:rsidP="008B5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Lugar Especifico donde debe acudir técnico a dar mantenimiento: (6)</w:t>
            </w:r>
          </w:p>
          <w:p w:rsidR="0017604E" w:rsidRPr="00825598" w:rsidRDefault="0017604E" w:rsidP="008B5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8B5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8B5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8B5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color w:val="000000"/>
              </w:rPr>
            </w:pPr>
          </w:p>
          <w:p w:rsidR="00E847B5" w:rsidRPr="00825598" w:rsidRDefault="00E847B5" w:rsidP="008B5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8B5D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color w:val="000000"/>
              </w:rPr>
            </w:pPr>
          </w:p>
          <w:p w:rsidR="008B5D0A" w:rsidRDefault="008B5D0A" w:rsidP="008B5D0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Horario en que puede ser atendido el técnico:(7)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8B5D0A" w:rsidRPr="00825598" w:rsidRDefault="008B5D0A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847B5" w:rsidRPr="00825598">
        <w:trPr>
          <w:cantSplit/>
          <w:trHeight w:val="1344"/>
        </w:trPr>
        <w:tc>
          <w:tcPr>
            <w:tcW w:w="10395" w:type="dxa"/>
          </w:tcPr>
          <w:p w:rsidR="00E847B5" w:rsidRPr="00825598" w:rsidRDefault="00E847B5" w:rsidP="00E847B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Asignado a: (llenado únicamente por el personal de Mantenimiento) (8)</w:t>
            </w:r>
          </w:p>
          <w:p w:rsidR="00E847B5" w:rsidRPr="00825598" w:rsidRDefault="00E847B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 w:rsidRPr="00825598">
        <w:rPr>
          <w:rFonts w:ascii="Arial" w:hAnsi="Arial" w:cs="Arial"/>
          <w:color w:val="000000"/>
          <w:sz w:val="20"/>
          <w:szCs w:val="20"/>
        </w:rPr>
        <w:t>c.c.p. Área Solicitante.</w:t>
      </w: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t>INSTRUCTIVO DE LLENADO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8888" w:type="dxa"/>
            <w:vAlign w:val="center"/>
          </w:tcPr>
          <w:p w:rsidR="0017604E" w:rsidRPr="00825598" w:rsidRDefault="0017604E" w:rsidP="000D03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Marcar con una X el Departamento a quien se dirige la solicitud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a quien va dirigida la solicitud asigna número de folio a la solicitud recibida.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nombre del área correspondiente, (Dirección, Subdirección, Departamento ó División). La solicitud puede ser llenada por cualquier trabajador de la institución.</w:t>
            </w:r>
          </w:p>
        </w:tc>
      </w:tr>
      <w:tr w:rsidR="0017604E" w:rsidRPr="00825598">
        <w:trPr>
          <w:trHeight w:val="388"/>
        </w:trPr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</w:t>
            </w:r>
            <w:r w:rsidR="00E847B5"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</w:t>
            </w: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 área anota su nombre y firma en la solicitud de mantenimiento.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la fecha en la que se elabora y entrega la solicitud en el </w:t>
            </w:r>
            <w:r w:rsidR="00E847B5"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al</w:t>
            </w: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que va dirigida la solicitud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descripción de las modificaciones o reparación de fallasen los equipos identificadas o requeridas y su ubicación.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Pr="00825598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lugar específico donde debe acudir el técnico a reparar la falla. 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horario en que puede atender al técnico para que pueda reparar la falla.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Departamento a quien va dirigida la solicitud asigna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 personal quien realiza el trabajo. (En caso de que ocupe especialista).</w:t>
            </w:r>
          </w:p>
        </w:tc>
      </w:tr>
    </w:tbl>
    <w:p w:rsidR="0017604E" w:rsidRPr="00825598" w:rsidRDefault="0017604E">
      <w:pPr>
        <w:jc w:val="center"/>
        <w:rPr>
          <w:rFonts w:ascii="Arial" w:hAnsi="Arial" w:cs="Arial"/>
          <w:b/>
          <w:color w:val="000000"/>
        </w:rPr>
      </w:pPr>
    </w:p>
    <w:sectPr w:rsidR="0017604E" w:rsidRPr="00825598" w:rsidSect="00B84BF4">
      <w:headerReference w:type="even" r:id="rId6"/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3F" w:rsidRDefault="00F2393F">
      <w:r>
        <w:separator/>
      </w:r>
    </w:p>
  </w:endnote>
  <w:endnote w:type="continuationSeparator" w:id="0">
    <w:p w:rsidR="00F2393F" w:rsidRDefault="00F2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4E" w:rsidRPr="00E847B5" w:rsidRDefault="0017604E">
    <w:pPr>
      <w:pStyle w:val="Piedepgina"/>
      <w:rPr>
        <w:rFonts w:ascii="Arial" w:hAnsi="Arial" w:cs="Arial"/>
        <w:bCs/>
        <w:color w:val="000000" w:themeColor="text1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ITH</w:t>
    </w:r>
    <w:r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                </w:t>
    </w:r>
    <w:r>
      <w:rPr>
        <w:rFonts w:ascii="Arial" w:hAnsi="Arial" w:cs="Arial"/>
        <w:bCs/>
        <w:sz w:val="16"/>
        <w:szCs w:val="16"/>
        <w:lang w:val="en-US"/>
      </w:rPr>
      <w:tab/>
    </w:r>
    <w:r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                             Rev</w:t>
    </w:r>
    <w:r w:rsidRPr="008076FC">
      <w:rPr>
        <w:rFonts w:ascii="Arial" w:hAnsi="Arial" w:cs="Arial"/>
        <w:bCs/>
        <w:color w:val="FF0000"/>
        <w:sz w:val="16"/>
        <w:szCs w:val="16"/>
        <w:lang w:val="en-US"/>
      </w:rPr>
      <w:t>.</w:t>
    </w:r>
    <w:r w:rsidR="00BC025B">
      <w:rPr>
        <w:rFonts w:ascii="Arial" w:hAnsi="Arial" w:cs="Arial"/>
        <w:bCs/>
        <w:color w:val="000000" w:themeColor="text1"/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3F" w:rsidRDefault="00F2393F">
      <w:r>
        <w:separator/>
      </w:r>
    </w:p>
  </w:footnote>
  <w:footnote w:type="continuationSeparator" w:id="0">
    <w:p w:rsidR="00F2393F" w:rsidRDefault="00F2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B5" w:rsidRDefault="00E847B5">
    <w:pPr>
      <w:pStyle w:val="Encabezado"/>
    </w:pPr>
  </w:p>
  <w:p w:rsidR="0056017C" w:rsidRDefault="00C45EBD"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17604E">
      <w:trPr>
        <w:cantSplit/>
        <w:trHeight w:val="572"/>
      </w:trPr>
      <w:tc>
        <w:tcPr>
          <w:tcW w:w="2183" w:type="dxa"/>
          <w:vMerge w:val="restart"/>
        </w:tcPr>
        <w:p w:rsidR="0017604E" w:rsidRPr="00AA322D" w:rsidRDefault="0085010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3" w:type="dxa"/>
        </w:tcPr>
        <w:p w:rsidR="0017604E" w:rsidRPr="00E4471C" w:rsidRDefault="0017604E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Formato </w:t>
          </w:r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:rsidR="0017604E" w:rsidRPr="00692163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Código:</w:t>
          </w:r>
          <w:r>
            <w:rPr>
              <w:rFonts w:ascii="Arial" w:hAnsi="Arial" w:cs="Arial"/>
              <w:b/>
              <w:sz w:val="22"/>
            </w:rPr>
            <w:t>ITH</w:t>
          </w:r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:rsidR="0017604E" w:rsidRPr="00E4471C" w:rsidRDefault="0055589B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="00471BF4">
            <w:rPr>
              <w:rFonts w:ascii="Arial" w:hAnsi="Arial" w:cs="Arial"/>
              <w:b/>
              <w:sz w:val="22"/>
            </w:rPr>
            <w:t>5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="004324AC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="004324AC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C45EBD">
            <w:rPr>
              <w:rFonts w:ascii="Arial" w:hAnsi="Arial" w:cs="Arial"/>
              <w:b/>
              <w:noProof/>
              <w:sz w:val="22"/>
            </w:rPr>
            <w:t>1</w:t>
          </w:r>
          <w:r w:rsidR="004324AC"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="004324AC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4324AC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C45EBD">
            <w:rPr>
              <w:rFonts w:ascii="Arial" w:hAnsi="Arial" w:cs="Arial"/>
              <w:b/>
              <w:noProof/>
              <w:sz w:val="22"/>
            </w:rPr>
            <w:t>2</w:t>
          </w:r>
          <w:r w:rsidR="004324AC"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17604E" w:rsidRDefault="0017604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E6"/>
    <w:rsid w:val="00041F33"/>
    <w:rsid w:val="0006738F"/>
    <w:rsid w:val="000D0355"/>
    <w:rsid w:val="000D332C"/>
    <w:rsid w:val="000D71B1"/>
    <w:rsid w:val="000F349A"/>
    <w:rsid w:val="00173754"/>
    <w:rsid w:val="00176029"/>
    <w:rsid w:val="0017604E"/>
    <w:rsid w:val="001D3E4F"/>
    <w:rsid w:val="001D4A60"/>
    <w:rsid w:val="001D52B2"/>
    <w:rsid w:val="00234EF7"/>
    <w:rsid w:val="00250AD8"/>
    <w:rsid w:val="00270E4C"/>
    <w:rsid w:val="0029104C"/>
    <w:rsid w:val="00295884"/>
    <w:rsid w:val="002C4771"/>
    <w:rsid w:val="002C73A7"/>
    <w:rsid w:val="002E0EA9"/>
    <w:rsid w:val="002F7259"/>
    <w:rsid w:val="00307238"/>
    <w:rsid w:val="00316308"/>
    <w:rsid w:val="00341265"/>
    <w:rsid w:val="00353E54"/>
    <w:rsid w:val="003A2FE8"/>
    <w:rsid w:val="003B250E"/>
    <w:rsid w:val="004324AC"/>
    <w:rsid w:val="00434AEF"/>
    <w:rsid w:val="00471BF4"/>
    <w:rsid w:val="004750B6"/>
    <w:rsid w:val="00497B81"/>
    <w:rsid w:val="004B4DE3"/>
    <w:rsid w:val="004D42D3"/>
    <w:rsid w:val="004D70A7"/>
    <w:rsid w:val="00512A3F"/>
    <w:rsid w:val="005422A3"/>
    <w:rsid w:val="0055589B"/>
    <w:rsid w:val="0056017C"/>
    <w:rsid w:val="005649D6"/>
    <w:rsid w:val="005E7A0D"/>
    <w:rsid w:val="006006E6"/>
    <w:rsid w:val="006614A0"/>
    <w:rsid w:val="00692163"/>
    <w:rsid w:val="006A49D6"/>
    <w:rsid w:val="006A652E"/>
    <w:rsid w:val="00732C76"/>
    <w:rsid w:val="007B1662"/>
    <w:rsid w:val="008076FC"/>
    <w:rsid w:val="0080798B"/>
    <w:rsid w:val="00821377"/>
    <w:rsid w:val="0082331A"/>
    <w:rsid w:val="00825598"/>
    <w:rsid w:val="00844192"/>
    <w:rsid w:val="00850105"/>
    <w:rsid w:val="0086007D"/>
    <w:rsid w:val="008A3706"/>
    <w:rsid w:val="008B0F10"/>
    <w:rsid w:val="008B5D0A"/>
    <w:rsid w:val="008B681C"/>
    <w:rsid w:val="00971A32"/>
    <w:rsid w:val="009727E6"/>
    <w:rsid w:val="00975534"/>
    <w:rsid w:val="00984FD7"/>
    <w:rsid w:val="00A126A7"/>
    <w:rsid w:val="00AA322D"/>
    <w:rsid w:val="00AF2A21"/>
    <w:rsid w:val="00B035EE"/>
    <w:rsid w:val="00B84BF4"/>
    <w:rsid w:val="00BC025B"/>
    <w:rsid w:val="00BC0401"/>
    <w:rsid w:val="00BD7454"/>
    <w:rsid w:val="00C0544F"/>
    <w:rsid w:val="00C37AA5"/>
    <w:rsid w:val="00C45EBD"/>
    <w:rsid w:val="00C840BB"/>
    <w:rsid w:val="00CA4611"/>
    <w:rsid w:val="00CA495E"/>
    <w:rsid w:val="00D30A68"/>
    <w:rsid w:val="00DE0F8F"/>
    <w:rsid w:val="00E00068"/>
    <w:rsid w:val="00E322A8"/>
    <w:rsid w:val="00E4471C"/>
    <w:rsid w:val="00E60AEA"/>
    <w:rsid w:val="00E847B5"/>
    <w:rsid w:val="00EF3885"/>
    <w:rsid w:val="00EF5090"/>
    <w:rsid w:val="00F07D1B"/>
    <w:rsid w:val="00F13A2C"/>
    <w:rsid w:val="00F2393F"/>
    <w:rsid w:val="00F341A3"/>
    <w:rsid w:val="00F70249"/>
    <w:rsid w:val="00FA2C33"/>
    <w:rsid w:val="00FE468A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5FC0D"/>
  <w15:docId w15:val="{D2F9F307-D840-4A23-BE8F-69DC0DF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B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4BF4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84BF4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B84BF4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84BF4"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B84BF4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21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E21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E2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E21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E21E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21E0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21E0B"/>
    <w:rPr>
      <w:sz w:val="24"/>
      <w:szCs w:val="24"/>
    </w:rPr>
  </w:style>
  <w:style w:type="paragraph" w:customStyle="1" w:styleId="ListaCC">
    <w:name w:val="Lista CC."/>
    <w:basedOn w:val="Normal"/>
    <w:uiPriority w:val="99"/>
    <w:rsid w:val="00F07D1B"/>
  </w:style>
  <w:style w:type="paragraph" w:styleId="Descripcin">
    <w:name w:val="caption"/>
    <w:basedOn w:val="Normal"/>
    <w:next w:val="Normal"/>
    <w:uiPriority w:val="99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07D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1E0B"/>
    <w:rPr>
      <w:sz w:val="20"/>
      <w:szCs w:val="20"/>
    </w:rPr>
  </w:style>
  <w:style w:type="character" w:styleId="Refdenotaalpie">
    <w:name w:val="footnote reference"/>
    <w:uiPriority w:val="99"/>
    <w:semiHidden/>
    <w:rsid w:val="00F07D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341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E0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Mantenimiento</cp:lastModifiedBy>
  <cp:revision>2</cp:revision>
  <cp:lastPrinted>2018-02-21T17:15:00Z</cp:lastPrinted>
  <dcterms:created xsi:type="dcterms:W3CDTF">2023-04-17T17:31:00Z</dcterms:created>
  <dcterms:modified xsi:type="dcterms:W3CDTF">2023-04-17T17:31:00Z</dcterms:modified>
</cp:coreProperties>
</file>